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3F7BA" w14:textId="0F79BA0A" w:rsidR="009A1256" w:rsidRPr="0066483F" w:rsidRDefault="009A1256" w:rsidP="000330BE">
      <w:pPr>
        <w:pStyle w:val="ListParagraph"/>
        <w:numPr>
          <w:ilvl w:val="0"/>
          <w:numId w:val="29"/>
        </w:numPr>
        <w:rPr>
          <w:rFonts w:asciiTheme="minorHAnsi" w:hAnsiTheme="minorHAnsi" w:cstheme="minorHAnsi"/>
          <w:b/>
          <w:bCs/>
          <w:lang w:val="en-IN"/>
        </w:rPr>
      </w:pPr>
      <w:r w:rsidRPr="0066483F">
        <w:rPr>
          <w:rFonts w:asciiTheme="minorHAnsi" w:hAnsiTheme="minorHAnsi" w:cstheme="minorHAnsi"/>
          <w:b/>
          <w:bCs/>
          <w:lang w:val="en-IN"/>
        </w:rPr>
        <w:t>EDITOR / PUBLISHER</w:t>
      </w:r>
    </w:p>
    <w:p w14:paraId="17FAE6EC" w14:textId="77777777" w:rsidR="000330BE" w:rsidRPr="0066483F" w:rsidRDefault="000330BE" w:rsidP="000330BE">
      <w:pPr>
        <w:rPr>
          <w:rFonts w:asciiTheme="minorHAnsi" w:hAnsiTheme="minorHAnsi" w:cstheme="minorHAnsi"/>
          <w:b/>
          <w:bCs/>
          <w:lang w:val="en-IN"/>
        </w:rPr>
      </w:pPr>
    </w:p>
    <w:p w14:paraId="1569A06C" w14:textId="77777777" w:rsidR="0066483F" w:rsidRPr="0066483F" w:rsidRDefault="009A1256" w:rsidP="009A1256">
      <w:pPr>
        <w:rPr>
          <w:rFonts w:asciiTheme="minorHAnsi" w:hAnsiTheme="minorHAnsi" w:cstheme="minorHAnsi"/>
        </w:rPr>
      </w:pPr>
      <w:r w:rsidRPr="009A1256">
        <w:rPr>
          <w:rFonts w:asciiTheme="minorHAnsi" w:hAnsiTheme="minorHAnsi" w:cstheme="minorHAnsi"/>
          <w:b/>
          <w:bCs/>
          <w:lang w:val="en-IN"/>
        </w:rPr>
        <w:t>Verdexon</w:t>
      </w:r>
      <w:r w:rsidRPr="009A1256">
        <w:rPr>
          <w:rFonts w:asciiTheme="minorHAnsi" w:hAnsiTheme="minorHAnsi" w:cstheme="minorHAnsi"/>
          <w:lang w:val="en-IN"/>
        </w:rPr>
        <w:t>, a company providing EV chargers, solar panels, energy storage, and related services,</w:t>
      </w:r>
      <w:r w:rsidRPr="009A1256">
        <w:rPr>
          <w:rFonts w:asciiTheme="minorHAnsi" w:hAnsiTheme="minorHAnsi" w:cstheme="minorHAnsi"/>
          <w:lang w:val="en-IN"/>
        </w:rPr>
        <w:br/>
        <w:t>operating in the UAE.</w:t>
      </w:r>
      <w:r w:rsidRPr="009A1256">
        <w:rPr>
          <w:rFonts w:asciiTheme="minorHAnsi" w:hAnsiTheme="minorHAnsi" w:cstheme="minorHAnsi"/>
          <w:lang w:val="en-IN"/>
        </w:rPr>
        <w:br/>
        <w:t xml:space="preserve">Registered Office: </w:t>
      </w:r>
      <w:r w:rsidR="0066483F" w:rsidRPr="0066483F">
        <w:rPr>
          <w:rFonts w:asciiTheme="minorHAnsi" w:hAnsiTheme="minorHAnsi" w:cstheme="minorHAnsi"/>
        </w:rPr>
        <w:t>Sharjah Media City (Shams), Sharjah, United Arab Emirates </w:t>
      </w:r>
    </w:p>
    <w:p w14:paraId="0833A2DE" w14:textId="6D06A655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 xml:space="preserve">Email: </w:t>
      </w:r>
      <w:r w:rsidRPr="009A1256">
        <w:rPr>
          <w:rFonts w:asciiTheme="minorHAnsi" w:hAnsiTheme="minorHAnsi" w:cstheme="minorHAnsi"/>
          <w:b/>
          <w:bCs/>
          <w:lang w:val="en-IN"/>
        </w:rPr>
        <w:t>info@verdexon.com</w:t>
      </w:r>
      <w:r w:rsidRPr="009A1256">
        <w:rPr>
          <w:rFonts w:asciiTheme="minorHAnsi" w:hAnsiTheme="minorHAnsi" w:cstheme="minorHAnsi"/>
          <w:lang w:val="en-IN"/>
        </w:rPr>
        <w:br/>
        <w:t>Here</w:t>
      </w:r>
      <w:r w:rsidR="0066483F" w:rsidRPr="0066483F">
        <w:rPr>
          <w:rFonts w:asciiTheme="minorHAnsi" w:hAnsiTheme="minorHAnsi" w:cstheme="minorHAnsi"/>
          <w:lang w:val="en-IN"/>
        </w:rPr>
        <w:t xml:space="preserve"> </w:t>
      </w:r>
      <w:r w:rsidRPr="009A1256">
        <w:rPr>
          <w:rFonts w:asciiTheme="minorHAnsi" w:hAnsiTheme="minorHAnsi" w:cstheme="minorHAnsi"/>
          <w:lang w:val="en-IN"/>
        </w:rPr>
        <w:t>in</w:t>
      </w:r>
      <w:r w:rsidR="0066483F" w:rsidRPr="0066483F">
        <w:rPr>
          <w:rFonts w:asciiTheme="minorHAnsi" w:hAnsiTheme="minorHAnsi" w:cstheme="minorHAnsi"/>
          <w:lang w:val="en-IN"/>
        </w:rPr>
        <w:t xml:space="preserve"> </w:t>
      </w:r>
      <w:r w:rsidRPr="009A1256">
        <w:rPr>
          <w:rFonts w:asciiTheme="minorHAnsi" w:hAnsiTheme="minorHAnsi" w:cstheme="minorHAnsi"/>
          <w:lang w:val="en-IN"/>
        </w:rPr>
        <w:t xml:space="preserve">after referred to as </w:t>
      </w:r>
      <w:r w:rsidRPr="009A1256">
        <w:rPr>
          <w:rFonts w:asciiTheme="minorHAnsi" w:hAnsiTheme="minorHAnsi" w:cstheme="minorHAnsi"/>
          <w:b/>
          <w:bCs/>
          <w:lang w:val="en-IN"/>
        </w:rPr>
        <w:t>“Verdexon,” “we,”</w:t>
      </w:r>
      <w:r w:rsidRPr="009A1256">
        <w:rPr>
          <w:rFonts w:asciiTheme="minorHAnsi" w:hAnsiTheme="minorHAnsi" w:cstheme="minorHAnsi"/>
          <w:lang w:val="en-IN"/>
        </w:rPr>
        <w:t xml:space="preserve"> or </w:t>
      </w:r>
      <w:r w:rsidRPr="009A1256">
        <w:rPr>
          <w:rFonts w:asciiTheme="minorHAnsi" w:hAnsiTheme="minorHAnsi" w:cstheme="minorHAnsi"/>
          <w:b/>
          <w:bCs/>
          <w:lang w:val="en-IN"/>
        </w:rPr>
        <w:t>“us.”</w:t>
      </w:r>
    </w:p>
    <w:p w14:paraId="3FFBE1B6" w14:textId="33280709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</w:p>
    <w:p w14:paraId="3D0ECC66" w14:textId="791A59F3" w:rsidR="009A1256" w:rsidRPr="0066483F" w:rsidRDefault="009A1256" w:rsidP="0066483F">
      <w:pPr>
        <w:pStyle w:val="ListParagraph"/>
        <w:numPr>
          <w:ilvl w:val="0"/>
          <w:numId w:val="29"/>
        </w:numPr>
        <w:rPr>
          <w:rFonts w:asciiTheme="minorHAnsi" w:hAnsiTheme="minorHAnsi" w:cstheme="minorHAnsi"/>
          <w:b/>
          <w:bCs/>
          <w:lang w:val="en-IN"/>
        </w:rPr>
      </w:pPr>
      <w:r w:rsidRPr="0066483F">
        <w:rPr>
          <w:rFonts w:asciiTheme="minorHAnsi" w:hAnsiTheme="minorHAnsi" w:cstheme="minorHAnsi"/>
          <w:b/>
          <w:bCs/>
          <w:lang w:val="en-IN"/>
        </w:rPr>
        <w:t>HOSTING</w:t>
      </w:r>
    </w:p>
    <w:p w14:paraId="7B474B22" w14:textId="77777777" w:rsidR="0066483F" w:rsidRPr="0066483F" w:rsidRDefault="0066483F" w:rsidP="0066483F">
      <w:pPr>
        <w:rPr>
          <w:rFonts w:asciiTheme="minorHAnsi" w:hAnsiTheme="minorHAnsi" w:cstheme="minorHAnsi"/>
          <w:b/>
          <w:bCs/>
          <w:lang w:val="en-IN"/>
        </w:rPr>
      </w:pPr>
    </w:p>
    <w:p w14:paraId="7BC43141" w14:textId="0DFB9EA7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 xml:space="preserve">The website </w:t>
      </w:r>
      <w:r w:rsidRPr="009A1256">
        <w:rPr>
          <w:rFonts w:asciiTheme="minorHAnsi" w:hAnsiTheme="minorHAnsi" w:cstheme="minorHAnsi"/>
          <w:b/>
          <w:bCs/>
          <w:lang w:val="en-IN"/>
        </w:rPr>
        <w:t>https://www.verdexon.com</w:t>
      </w:r>
      <w:r w:rsidRPr="009A1256">
        <w:rPr>
          <w:rFonts w:asciiTheme="minorHAnsi" w:hAnsiTheme="minorHAnsi" w:cstheme="minorHAnsi"/>
          <w:lang w:val="en-IN"/>
        </w:rPr>
        <w:t xml:space="preserve"> (the “Site”) is hosted by:</w:t>
      </w:r>
      <w:r w:rsidRPr="009A1256">
        <w:rPr>
          <w:rFonts w:asciiTheme="minorHAnsi" w:hAnsiTheme="minorHAnsi" w:cstheme="minorHAnsi"/>
          <w:lang w:val="en-IN"/>
        </w:rPr>
        <w:br/>
      </w:r>
      <w:r w:rsidR="0066483F" w:rsidRPr="0066483F">
        <w:rPr>
          <w:rFonts w:asciiTheme="minorHAnsi" w:hAnsiTheme="minorHAnsi" w:cstheme="minorHAnsi"/>
          <w:highlight w:val="yellow"/>
          <w:lang w:val="en-IN"/>
        </w:rPr>
        <w:t>pending</w:t>
      </w:r>
      <w:r w:rsidR="0066483F">
        <w:rPr>
          <w:rFonts w:asciiTheme="minorHAnsi" w:hAnsiTheme="minorHAnsi" w:cstheme="minorHAnsi"/>
          <w:lang w:val="en-IN"/>
        </w:rPr>
        <w:t xml:space="preserve"> </w:t>
      </w:r>
      <w:r w:rsidRPr="009A1256">
        <w:rPr>
          <w:rFonts w:asciiTheme="minorHAnsi" w:hAnsiTheme="minorHAnsi" w:cstheme="minorHAnsi"/>
          <w:lang w:val="en-IN"/>
        </w:rPr>
        <w:br/>
      </w:r>
    </w:p>
    <w:p w14:paraId="30A28067" w14:textId="553B2FEF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</w:p>
    <w:p w14:paraId="6524B792" w14:textId="7D475796" w:rsidR="009A1256" w:rsidRPr="0066483F" w:rsidRDefault="009A1256" w:rsidP="0066483F">
      <w:pPr>
        <w:pStyle w:val="ListParagraph"/>
        <w:numPr>
          <w:ilvl w:val="0"/>
          <w:numId w:val="29"/>
        </w:numPr>
        <w:rPr>
          <w:rFonts w:asciiTheme="minorHAnsi" w:hAnsiTheme="minorHAnsi" w:cstheme="minorHAnsi"/>
          <w:b/>
          <w:bCs/>
          <w:lang w:val="en-IN"/>
        </w:rPr>
      </w:pPr>
      <w:r w:rsidRPr="0066483F">
        <w:rPr>
          <w:rFonts w:asciiTheme="minorHAnsi" w:hAnsiTheme="minorHAnsi" w:cstheme="minorHAnsi"/>
          <w:b/>
          <w:bCs/>
          <w:lang w:val="en-IN"/>
        </w:rPr>
        <w:t>SCOPE &amp; ACCEPTANCE OF TERMS</w:t>
      </w:r>
    </w:p>
    <w:p w14:paraId="64070B3F" w14:textId="77777777" w:rsidR="0066483F" w:rsidRPr="0066483F" w:rsidRDefault="0066483F" w:rsidP="0066483F">
      <w:pPr>
        <w:pStyle w:val="ListParagraph"/>
        <w:ind w:left="720" w:firstLine="0"/>
        <w:rPr>
          <w:rFonts w:asciiTheme="minorHAnsi" w:hAnsiTheme="minorHAnsi" w:cstheme="minorHAnsi"/>
          <w:b/>
          <w:bCs/>
          <w:lang w:val="en-IN"/>
        </w:rPr>
      </w:pPr>
    </w:p>
    <w:p w14:paraId="4CA3592B" w14:textId="77777777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>3.1 These Terms apply to all users (the “User,” “you”) of the Site.</w:t>
      </w:r>
      <w:r w:rsidRPr="009A1256">
        <w:rPr>
          <w:rFonts w:asciiTheme="minorHAnsi" w:hAnsiTheme="minorHAnsi" w:cstheme="minorHAnsi"/>
          <w:lang w:val="en-IN"/>
        </w:rPr>
        <w:br/>
        <w:t>3.2 By accessing or using the Site, you agree to comply with these Terms. If you do not accept them, you must not use the Site.</w:t>
      </w:r>
      <w:r w:rsidRPr="009A1256">
        <w:rPr>
          <w:rFonts w:asciiTheme="minorHAnsi" w:hAnsiTheme="minorHAnsi" w:cstheme="minorHAnsi"/>
          <w:lang w:val="en-IN"/>
        </w:rPr>
        <w:br/>
        <w:t>3.3 Verdexon may modify, suspend, or discontinue all or part of the Site at any time without prior notice.</w:t>
      </w:r>
    </w:p>
    <w:p w14:paraId="31A0AD80" w14:textId="5BC160AB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</w:p>
    <w:p w14:paraId="7C2CCA08" w14:textId="7E4368E0" w:rsidR="009A1256" w:rsidRPr="0066483F" w:rsidRDefault="009A1256" w:rsidP="0066483F">
      <w:pPr>
        <w:pStyle w:val="ListParagraph"/>
        <w:numPr>
          <w:ilvl w:val="0"/>
          <w:numId w:val="29"/>
        </w:numPr>
        <w:rPr>
          <w:rFonts w:asciiTheme="minorHAnsi" w:hAnsiTheme="minorHAnsi" w:cstheme="minorHAnsi"/>
          <w:b/>
          <w:bCs/>
          <w:lang w:val="en-IN"/>
        </w:rPr>
      </w:pPr>
      <w:r w:rsidRPr="0066483F">
        <w:rPr>
          <w:rFonts w:asciiTheme="minorHAnsi" w:hAnsiTheme="minorHAnsi" w:cstheme="minorHAnsi"/>
          <w:b/>
          <w:bCs/>
          <w:lang w:val="en-IN"/>
        </w:rPr>
        <w:t>DESCRIPTION OF SERVICES</w:t>
      </w:r>
    </w:p>
    <w:p w14:paraId="20231E05" w14:textId="77777777" w:rsidR="0066483F" w:rsidRPr="0066483F" w:rsidRDefault="0066483F" w:rsidP="0066483F">
      <w:pPr>
        <w:pStyle w:val="ListParagraph"/>
        <w:ind w:left="720" w:firstLine="0"/>
        <w:rPr>
          <w:rFonts w:asciiTheme="minorHAnsi" w:hAnsiTheme="minorHAnsi" w:cstheme="minorHAnsi"/>
          <w:b/>
          <w:bCs/>
          <w:lang w:val="en-IN"/>
        </w:rPr>
      </w:pPr>
    </w:p>
    <w:p w14:paraId="5D4FA07F" w14:textId="77777777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 xml:space="preserve">The Site provides information about </w:t>
      </w:r>
      <w:proofErr w:type="spellStart"/>
      <w:r w:rsidRPr="009A1256">
        <w:rPr>
          <w:rFonts w:asciiTheme="minorHAnsi" w:hAnsiTheme="minorHAnsi" w:cstheme="minorHAnsi"/>
          <w:lang w:val="en-IN"/>
        </w:rPr>
        <w:t>Verdexon’s</w:t>
      </w:r>
      <w:proofErr w:type="spellEnd"/>
      <w:r w:rsidRPr="009A1256">
        <w:rPr>
          <w:rFonts w:asciiTheme="minorHAnsi" w:hAnsiTheme="minorHAnsi" w:cstheme="minorHAnsi"/>
          <w:lang w:val="en-IN"/>
        </w:rPr>
        <w:t xml:space="preserve"> electric vehicle charging stations, solar panel installations, energy storage solutions, and related services in the UAE.</w:t>
      </w:r>
    </w:p>
    <w:p w14:paraId="52CD1143" w14:textId="4DA60230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</w:p>
    <w:p w14:paraId="201C0B1D" w14:textId="77777777" w:rsidR="009A1256" w:rsidRPr="009A1256" w:rsidRDefault="009A1256" w:rsidP="009A1256">
      <w:pPr>
        <w:rPr>
          <w:rFonts w:asciiTheme="minorHAnsi" w:hAnsiTheme="minorHAnsi" w:cstheme="minorHAnsi"/>
          <w:b/>
          <w:bCs/>
          <w:lang w:val="en-IN"/>
        </w:rPr>
      </w:pPr>
      <w:r w:rsidRPr="009A1256">
        <w:rPr>
          <w:rFonts w:asciiTheme="minorHAnsi" w:hAnsiTheme="minorHAnsi" w:cstheme="minorHAnsi"/>
          <w:b/>
          <w:bCs/>
          <w:lang w:val="en-IN"/>
        </w:rPr>
        <w:t>5. USER OBLIGATIONS AND PROHIBITIONS</w:t>
      </w:r>
    </w:p>
    <w:p w14:paraId="6EE30DDB" w14:textId="77777777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 xml:space="preserve">You agree </w:t>
      </w:r>
      <w:r w:rsidRPr="009A1256">
        <w:rPr>
          <w:rFonts w:asciiTheme="minorHAnsi" w:hAnsiTheme="minorHAnsi" w:cstheme="minorHAnsi"/>
          <w:b/>
          <w:bCs/>
          <w:lang w:val="en-IN"/>
        </w:rPr>
        <w:t>not to</w:t>
      </w:r>
      <w:r w:rsidRPr="009A1256">
        <w:rPr>
          <w:rFonts w:asciiTheme="minorHAnsi" w:hAnsiTheme="minorHAnsi" w:cstheme="minorHAnsi"/>
          <w:lang w:val="en-IN"/>
        </w:rPr>
        <w:t>:</w:t>
      </w:r>
    </w:p>
    <w:p w14:paraId="17977EDA" w14:textId="77777777" w:rsidR="009A1256" w:rsidRPr="009A1256" w:rsidRDefault="009A1256" w:rsidP="009A1256">
      <w:pPr>
        <w:numPr>
          <w:ilvl w:val="0"/>
          <w:numId w:val="24"/>
        </w:num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>Interfere with or disrupt the Site or its contents.</w:t>
      </w:r>
    </w:p>
    <w:p w14:paraId="29EA2113" w14:textId="77777777" w:rsidR="009A1256" w:rsidRPr="009A1256" w:rsidRDefault="009A1256" w:rsidP="009A1256">
      <w:pPr>
        <w:numPr>
          <w:ilvl w:val="0"/>
          <w:numId w:val="24"/>
        </w:num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 xml:space="preserve">Reproduce, distribute, or commercially exploit Site content without </w:t>
      </w:r>
      <w:proofErr w:type="spellStart"/>
      <w:r w:rsidRPr="009A1256">
        <w:rPr>
          <w:rFonts w:asciiTheme="minorHAnsi" w:hAnsiTheme="minorHAnsi" w:cstheme="minorHAnsi"/>
          <w:lang w:val="en-IN"/>
        </w:rPr>
        <w:t>Verdexon’s</w:t>
      </w:r>
      <w:proofErr w:type="spellEnd"/>
      <w:r w:rsidRPr="009A1256">
        <w:rPr>
          <w:rFonts w:asciiTheme="minorHAnsi" w:hAnsiTheme="minorHAnsi" w:cstheme="minorHAnsi"/>
          <w:lang w:val="en-IN"/>
        </w:rPr>
        <w:t xml:space="preserve"> explicit permission.</w:t>
      </w:r>
    </w:p>
    <w:p w14:paraId="1603B25E" w14:textId="77777777" w:rsidR="009A1256" w:rsidRPr="009A1256" w:rsidRDefault="009A1256" w:rsidP="009A1256">
      <w:pPr>
        <w:numPr>
          <w:ilvl w:val="0"/>
          <w:numId w:val="24"/>
        </w:num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>Upload or transmit material that is unlawful, defamatory, obscene, hateful, or infringes third-party rights.</w:t>
      </w:r>
    </w:p>
    <w:p w14:paraId="26DE792C" w14:textId="77777777" w:rsidR="009A1256" w:rsidRPr="009A1256" w:rsidRDefault="009A1256" w:rsidP="009A1256">
      <w:pPr>
        <w:numPr>
          <w:ilvl w:val="0"/>
          <w:numId w:val="24"/>
        </w:num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>Transmit viruses, malware, or unauthorized scripts.</w:t>
      </w:r>
    </w:p>
    <w:p w14:paraId="3FDB493A" w14:textId="77777777" w:rsidR="009A1256" w:rsidRPr="009A1256" w:rsidRDefault="009A1256" w:rsidP="009A1256">
      <w:pPr>
        <w:numPr>
          <w:ilvl w:val="0"/>
          <w:numId w:val="24"/>
        </w:num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>Use the Site for unsolicited advertising, spam, or unauthorized promotions.</w:t>
      </w:r>
    </w:p>
    <w:p w14:paraId="5A951168" w14:textId="77777777" w:rsidR="009A1256" w:rsidRPr="009A1256" w:rsidRDefault="009A1256" w:rsidP="009A1256">
      <w:pPr>
        <w:numPr>
          <w:ilvl w:val="0"/>
          <w:numId w:val="24"/>
        </w:num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>Collect or extract data from the Site without authorization.</w:t>
      </w:r>
    </w:p>
    <w:p w14:paraId="23C9ACBB" w14:textId="77777777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>Verdexon is not responsible for the use of the Site by persons under 15 years old.</w:t>
      </w:r>
    </w:p>
    <w:p w14:paraId="6F462CCD" w14:textId="7231980D" w:rsidR="0066483F" w:rsidRPr="0066483F" w:rsidRDefault="0066483F" w:rsidP="009A1256">
      <w:pPr>
        <w:rPr>
          <w:rFonts w:asciiTheme="minorHAnsi" w:hAnsiTheme="minorHAnsi" w:cstheme="minorHAnsi"/>
          <w:lang w:val="en-IN"/>
        </w:rPr>
      </w:pPr>
    </w:p>
    <w:p w14:paraId="0AF455A2" w14:textId="74AEC19A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</w:p>
    <w:p w14:paraId="5A85D734" w14:textId="6F4D875B" w:rsidR="009A1256" w:rsidRPr="0066483F" w:rsidRDefault="009A1256" w:rsidP="0066483F">
      <w:pPr>
        <w:pStyle w:val="ListParagraph"/>
        <w:numPr>
          <w:ilvl w:val="0"/>
          <w:numId w:val="29"/>
        </w:numPr>
        <w:rPr>
          <w:rFonts w:asciiTheme="minorHAnsi" w:hAnsiTheme="minorHAnsi" w:cstheme="minorHAnsi"/>
          <w:b/>
          <w:bCs/>
          <w:lang w:val="en-IN"/>
        </w:rPr>
      </w:pPr>
      <w:r w:rsidRPr="0066483F">
        <w:rPr>
          <w:rFonts w:asciiTheme="minorHAnsi" w:hAnsiTheme="minorHAnsi" w:cstheme="minorHAnsi"/>
          <w:b/>
          <w:bCs/>
          <w:lang w:val="en-IN"/>
        </w:rPr>
        <w:t>INTELLECTUAL PROPERTY</w:t>
      </w:r>
    </w:p>
    <w:p w14:paraId="5242FF6B" w14:textId="77777777" w:rsidR="0066483F" w:rsidRPr="0066483F" w:rsidRDefault="0066483F" w:rsidP="0066483F">
      <w:pPr>
        <w:pStyle w:val="ListParagraph"/>
        <w:ind w:left="720" w:firstLine="0"/>
        <w:rPr>
          <w:rFonts w:asciiTheme="minorHAnsi" w:hAnsiTheme="minorHAnsi" w:cstheme="minorHAnsi"/>
          <w:b/>
          <w:bCs/>
          <w:lang w:val="en-IN"/>
        </w:rPr>
      </w:pPr>
    </w:p>
    <w:p w14:paraId="5B9DDE4D" w14:textId="77777777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>All Site content (texts, images, logos, software, maps, etc.) is protected by applicable intellectual property laws.</w:t>
      </w:r>
      <w:r w:rsidRPr="009A1256">
        <w:rPr>
          <w:rFonts w:asciiTheme="minorHAnsi" w:hAnsiTheme="minorHAnsi" w:cstheme="minorHAnsi"/>
          <w:lang w:val="en-IN"/>
        </w:rPr>
        <w:br/>
        <w:t xml:space="preserve">Verdexon and its licensors retain all rights. Unauthorized use, reproduction, or distribution is </w:t>
      </w:r>
      <w:r w:rsidRPr="009A1256">
        <w:rPr>
          <w:rFonts w:asciiTheme="minorHAnsi" w:hAnsiTheme="minorHAnsi" w:cstheme="minorHAnsi"/>
          <w:lang w:val="en-IN"/>
        </w:rPr>
        <w:lastRenderedPageBreak/>
        <w:t>strictly prohibited and may be punishable under UAE law.</w:t>
      </w:r>
    </w:p>
    <w:p w14:paraId="526605D7" w14:textId="765AB541" w:rsidR="009A1256" w:rsidRPr="0066483F" w:rsidRDefault="009A1256" w:rsidP="009A1256">
      <w:pPr>
        <w:rPr>
          <w:rFonts w:asciiTheme="minorHAnsi" w:hAnsiTheme="minorHAnsi" w:cstheme="minorHAnsi"/>
          <w:lang w:val="en-IN"/>
        </w:rPr>
      </w:pPr>
    </w:p>
    <w:p w14:paraId="43AEDA27" w14:textId="77777777" w:rsidR="0066483F" w:rsidRPr="009A1256" w:rsidRDefault="0066483F" w:rsidP="009A1256">
      <w:pPr>
        <w:rPr>
          <w:rFonts w:asciiTheme="minorHAnsi" w:hAnsiTheme="minorHAnsi" w:cstheme="minorHAnsi"/>
          <w:lang w:val="en-IN"/>
        </w:rPr>
      </w:pPr>
    </w:p>
    <w:p w14:paraId="2EFAE917" w14:textId="77777777" w:rsidR="009A1256" w:rsidRPr="009A1256" w:rsidRDefault="009A1256" w:rsidP="009A1256">
      <w:pPr>
        <w:rPr>
          <w:rFonts w:asciiTheme="minorHAnsi" w:hAnsiTheme="minorHAnsi" w:cstheme="minorHAnsi"/>
          <w:b/>
          <w:bCs/>
          <w:lang w:val="en-IN"/>
        </w:rPr>
      </w:pPr>
      <w:r w:rsidRPr="009A1256">
        <w:rPr>
          <w:rFonts w:asciiTheme="minorHAnsi" w:hAnsiTheme="minorHAnsi" w:cstheme="minorHAnsi"/>
          <w:b/>
          <w:bCs/>
          <w:lang w:val="en-IN"/>
        </w:rPr>
        <w:t>7. LIABILITY &amp; DISCLAIMER</w:t>
      </w:r>
    </w:p>
    <w:p w14:paraId="6ACCE4FB" w14:textId="77777777" w:rsidR="009A1256" w:rsidRPr="009A1256" w:rsidRDefault="009A1256" w:rsidP="009A1256">
      <w:pPr>
        <w:numPr>
          <w:ilvl w:val="0"/>
          <w:numId w:val="25"/>
        </w:num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>The Site is provided “as is.” Verdexon does not guarantee uninterrupted or error-free access.</w:t>
      </w:r>
    </w:p>
    <w:p w14:paraId="517951EA" w14:textId="77777777" w:rsidR="009A1256" w:rsidRPr="009A1256" w:rsidRDefault="009A1256" w:rsidP="009A1256">
      <w:pPr>
        <w:numPr>
          <w:ilvl w:val="0"/>
          <w:numId w:val="25"/>
        </w:num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>Verdexon is not responsible for third-party intrusions or technical interruptions.</w:t>
      </w:r>
    </w:p>
    <w:p w14:paraId="36486B08" w14:textId="77777777" w:rsidR="009A1256" w:rsidRPr="009A1256" w:rsidRDefault="009A1256" w:rsidP="009A1256">
      <w:pPr>
        <w:numPr>
          <w:ilvl w:val="0"/>
          <w:numId w:val="25"/>
        </w:num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>Content is for informational purposes only and does not constitute professional, legal, or technical advice.</w:t>
      </w:r>
    </w:p>
    <w:p w14:paraId="133ED066" w14:textId="77777777" w:rsidR="009A1256" w:rsidRPr="009A1256" w:rsidRDefault="009A1256" w:rsidP="009A1256">
      <w:pPr>
        <w:numPr>
          <w:ilvl w:val="0"/>
          <w:numId w:val="25"/>
        </w:num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>Verdexon is not liable for any damages, losses, or claims arising from use of the Site.</w:t>
      </w:r>
    </w:p>
    <w:p w14:paraId="6BCD9F43" w14:textId="25F3EEB9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</w:p>
    <w:p w14:paraId="4A63AEBF" w14:textId="77777777" w:rsidR="009A1256" w:rsidRPr="009A1256" w:rsidRDefault="009A1256" w:rsidP="009A1256">
      <w:pPr>
        <w:rPr>
          <w:rFonts w:asciiTheme="minorHAnsi" w:hAnsiTheme="minorHAnsi" w:cstheme="minorHAnsi"/>
          <w:b/>
          <w:bCs/>
          <w:lang w:val="en-IN"/>
        </w:rPr>
      </w:pPr>
      <w:r w:rsidRPr="009A1256">
        <w:rPr>
          <w:rFonts w:asciiTheme="minorHAnsi" w:hAnsiTheme="minorHAnsi" w:cstheme="minorHAnsi"/>
          <w:b/>
          <w:bCs/>
          <w:lang w:val="en-IN"/>
        </w:rPr>
        <w:t>8. LINKS / HYPERTEXT LINKS</w:t>
      </w:r>
    </w:p>
    <w:p w14:paraId="6D33B452" w14:textId="77777777" w:rsidR="009A1256" w:rsidRPr="009A1256" w:rsidRDefault="009A1256" w:rsidP="009A1256">
      <w:pPr>
        <w:numPr>
          <w:ilvl w:val="0"/>
          <w:numId w:val="26"/>
        </w:num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 xml:space="preserve">Users may not create links to the Site without </w:t>
      </w:r>
      <w:proofErr w:type="spellStart"/>
      <w:r w:rsidRPr="009A1256">
        <w:rPr>
          <w:rFonts w:asciiTheme="minorHAnsi" w:hAnsiTheme="minorHAnsi" w:cstheme="minorHAnsi"/>
          <w:lang w:val="en-IN"/>
        </w:rPr>
        <w:t>Verdexon’s</w:t>
      </w:r>
      <w:proofErr w:type="spellEnd"/>
      <w:r w:rsidRPr="009A1256">
        <w:rPr>
          <w:rFonts w:asciiTheme="minorHAnsi" w:hAnsiTheme="minorHAnsi" w:cstheme="minorHAnsi"/>
          <w:lang w:val="en-IN"/>
        </w:rPr>
        <w:t xml:space="preserve"> prior written consent.</w:t>
      </w:r>
    </w:p>
    <w:p w14:paraId="73998CF2" w14:textId="77777777" w:rsidR="009A1256" w:rsidRPr="009A1256" w:rsidRDefault="009A1256" w:rsidP="009A1256">
      <w:pPr>
        <w:numPr>
          <w:ilvl w:val="0"/>
          <w:numId w:val="26"/>
        </w:num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>The Site may contain links to third-party websites. Verdexon is not responsible for their content or data practices.</w:t>
      </w:r>
    </w:p>
    <w:p w14:paraId="727B32CE" w14:textId="7B590CA2" w:rsidR="0066483F" w:rsidRPr="0066483F" w:rsidRDefault="0066483F" w:rsidP="009A1256">
      <w:pPr>
        <w:rPr>
          <w:rFonts w:asciiTheme="minorHAnsi" w:hAnsiTheme="minorHAnsi" w:cstheme="minorHAnsi"/>
          <w:lang w:val="en-IN"/>
        </w:rPr>
      </w:pPr>
    </w:p>
    <w:p w14:paraId="64C11420" w14:textId="1A19FFE8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</w:p>
    <w:p w14:paraId="5E2E0556" w14:textId="77777777" w:rsidR="009A1256" w:rsidRPr="009A1256" w:rsidRDefault="009A1256" w:rsidP="009A1256">
      <w:pPr>
        <w:rPr>
          <w:rFonts w:asciiTheme="minorHAnsi" w:hAnsiTheme="minorHAnsi" w:cstheme="minorHAnsi"/>
          <w:b/>
          <w:bCs/>
          <w:lang w:val="en-IN"/>
        </w:rPr>
      </w:pPr>
      <w:r w:rsidRPr="009A1256">
        <w:rPr>
          <w:rFonts w:asciiTheme="minorHAnsi" w:hAnsiTheme="minorHAnsi" w:cstheme="minorHAnsi"/>
          <w:b/>
          <w:bCs/>
          <w:lang w:val="en-IN"/>
        </w:rPr>
        <w:t>9. COOKIES</w:t>
      </w:r>
    </w:p>
    <w:p w14:paraId="268F9BCC" w14:textId="77777777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 xml:space="preserve">Currently, </w:t>
      </w:r>
      <w:r w:rsidRPr="009A1256">
        <w:rPr>
          <w:rFonts w:asciiTheme="minorHAnsi" w:hAnsiTheme="minorHAnsi" w:cstheme="minorHAnsi"/>
          <w:b/>
          <w:bCs/>
          <w:lang w:val="en-IN"/>
        </w:rPr>
        <w:t>no cookies are collected</w:t>
      </w:r>
      <w:r w:rsidRPr="009A1256">
        <w:rPr>
          <w:rFonts w:asciiTheme="minorHAnsi" w:hAnsiTheme="minorHAnsi" w:cstheme="minorHAnsi"/>
          <w:lang w:val="en-IN"/>
        </w:rPr>
        <w:t xml:space="preserve"> on </w:t>
      </w:r>
      <w:r w:rsidRPr="009A1256">
        <w:rPr>
          <w:rFonts w:asciiTheme="minorHAnsi" w:hAnsiTheme="minorHAnsi" w:cstheme="minorHAnsi"/>
          <w:b/>
          <w:bCs/>
          <w:lang w:val="en-IN"/>
        </w:rPr>
        <w:t>https://www.verdexon.com</w:t>
      </w:r>
      <w:r w:rsidRPr="009A1256">
        <w:rPr>
          <w:rFonts w:asciiTheme="minorHAnsi" w:hAnsiTheme="minorHAnsi" w:cstheme="minorHAnsi"/>
          <w:lang w:val="en-IN"/>
        </w:rPr>
        <w:t>.</w:t>
      </w:r>
      <w:r w:rsidRPr="009A1256">
        <w:rPr>
          <w:rFonts w:asciiTheme="minorHAnsi" w:hAnsiTheme="minorHAnsi" w:cstheme="minorHAnsi"/>
          <w:lang w:val="en-IN"/>
        </w:rPr>
        <w:br/>
        <w:t>If cookies are added in the future, Verdexon will update this notice and obtain user consent as required by law.</w:t>
      </w:r>
    </w:p>
    <w:p w14:paraId="0815C26D" w14:textId="45D08C4A" w:rsidR="0066483F" w:rsidRPr="0066483F" w:rsidRDefault="0066483F" w:rsidP="009A1256">
      <w:pPr>
        <w:rPr>
          <w:rFonts w:asciiTheme="minorHAnsi" w:hAnsiTheme="minorHAnsi" w:cstheme="minorHAnsi"/>
          <w:lang w:val="en-IN"/>
        </w:rPr>
      </w:pPr>
    </w:p>
    <w:p w14:paraId="6E5895A2" w14:textId="2246902D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</w:p>
    <w:p w14:paraId="57714E5A" w14:textId="77777777" w:rsidR="009A1256" w:rsidRPr="009A1256" w:rsidRDefault="009A1256" w:rsidP="009A1256">
      <w:pPr>
        <w:rPr>
          <w:rFonts w:asciiTheme="minorHAnsi" w:hAnsiTheme="minorHAnsi" w:cstheme="minorHAnsi"/>
          <w:b/>
          <w:bCs/>
          <w:lang w:val="en-IN"/>
        </w:rPr>
      </w:pPr>
      <w:r w:rsidRPr="009A1256">
        <w:rPr>
          <w:rFonts w:asciiTheme="minorHAnsi" w:hAnsiTheme="minorHAnsi" w:cstheme="minorHAnsi"/>
          <w:b/>
          <w:bCs/>
          <w:lang w:val="en-IN"/>
        </w:rPr>
        <w:t>10. PERSONAL DATA &amp; PRIVACY</w:t>
      </w:r>
    </w:p>
    <w:p w14:paraId="30D7BF1E" w14:textId="77777777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b/>
          <w:bCs/>
          <w:lang w:val="en-IN"/>
        </w:rPr>
        <w:t>10.1 Applicable Law</w:t>
      </w:r>
      <w:r w:rsidRPr="009A1256">
        <w:rPr>
          <w:rFonts w:asciiTheme="minorHAnsi" w:hAnsiTheme="minorHAnsi" w:cstheme="minorHAnsi"/>
          <w:lang w:val="en-IN"/>
        </w:rPr>
        <w:br/>
        <w:t xml:space="preserve">Verdexon complies with the </w:t>
      </w:r>
      <w:r w:rsidRPr="009A1256">
        <w:rPr>
          <w:rFonts w:asciiTheme="minorHAnsi" w:hAnsiTheme="minorHAnsi" w:cstheme="minorHAnsi"/>
          <w:b/>
          <w:bCs/>
          <w:lang w:val="en-IN"/>
        </w:rPr>
        <w:t>UAE Federal Decree-Law No. 45 of 2021 (PDPL)</w:t>
      </w:r>
      <w:r w:rsidRPr="009A1256">
        <w:rPr>
          <w:rFonts w:asciiTheme="minorHAnsi" w:hAnsiTheme="minorHAnsi" w:cstheme="minorHAnsi"/>
          <w:lang w:val="en-IN"/>
        </w:rPr>
        <w:t xml:space="preserve"> on the Protection of Personal Data.</w:t>
      </w:r>
    </w:p>
    <w:p w14:paraId="5FCBB55E" w14:textId="77777777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b/>
          <w:bCs/>
          <w:lang w:val="en-IN"/>
        </w:rPr>
        <w:t>10.2 Data Collection &amp; Purpose</w:t>
      </w:r>
      <w:r w:rsidRPr="009A1256">
        <w:rPr>
          <w:rFonts w:asciiTheme="minorHAnsi" w:hAnsiTheme="minorHAnsi" w:cstheme="minorHAnsi"/>
          <w:lang w:val="en-IN"/>
        </w:rPr>
        <w:br/>
        <w:t>We may collect personal data such as name, contact details, EV or installation information, and usage data to provide our services, respond to inquiries, and improve the Site.</w:t>
      </w:r>
    </w:p>
    <w:p w14:paraId="24F9BE54" w14:textId="77777777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b/>
          <w:bCs/>
          <w:lang w:val="en-IN"/>
        </w:rPr>
        <w:t>10.3 Legal Basis for Processing</w:t>
      </w:r>
      <w:r w:rsidRPr="009A1256">
        <w:rPr>
          <w:rFonts w:asciiTheme="minorHAnsi" w:hAnsiTheme="minorHAnsi" w:cstheme="minorHAnsi"/>
          <w:lang w:val="en-IN"/>
        </w:rPr>
        <w:br/>
        <w:t>Personal data is processed with your consent or when necessary to perform our services, comply with legal obligations, or protect legitimate interests.</w:t>
      </w:r>
    </w:p>
    <w:p w14:paraId="1C075491" w14:textId="77777777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b/>
          <w:bCs/>
          <w:lang w:val="en-IN"/>
        </w:rPr>
        <w:t>10.4 User Rights</w:t>
      </w:r>
      <w:r w:rsidRPr="009A1256">
        <w:rPr>
          <w:rFonts w:asciiTheme="minorHAnsi" w:hAnsiTheme="minorHAnsi" w:cstheme="minorHAnsi"/>
          <w:lang w:val="en-IN"/>
        </w:rPr>
        <w:br/>
        <w:t>Under UAE PDPL, you have the right to:</w:t>
      </w:r>
    </w:p>
    <w:p w14:paraId="6043ED0E" w14:textId="77777777" w:rsidR="009A1256" w:rsidRPr="009A1256" w:rsidRDefault="009A1256" w:rsidP="009A1256">
      <w:pPr>
        <w:numPr>
          <w:ilvl w:val="0"/>
          <w:numId w:val="27"/>
        </w:num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>Access your personal data</w:t>
      </w:r>
    </w:p>
    <w:p w14:paraId="28EA1CA3" w14:textId="77777777" w:rsidR="009A1256" w:rsidRPr="009A1256" w:rsidRDefault="009A1256" w:rsidP="009A1256">
      <w:pPr>
        <w:numPr>
          <w:ilvl w:val="0"/>
          <w:numId w:val="27"/>
        </w:num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>Request correction of inaccurate data</w:t>
      </w:r>
    </w:p>
    <w:p w14:paraId="385957EE" w14:textId="77777777" w:rsidR="009A1256" w:rsidRPr="009A1256" w:rsidRDefault="009A1256" w:rsidP="009A1256">
      <w:pPr>
        <w:numPr>
          <w:ilvl w:val="0"/>
          <w:numId w:val="27"/>
        </w:num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>Request deletion of personal data (subject to legal retention requirements)</w:t>
      </w:r>
    </w:p>
    <w:p w14:paraId="568F2093" w14:textId="77777777" w:rsidR="009A1256" w:rsidRPr="009A1256" w:rsidRDefault="009A1256" w:rsidP="009A1256">
      <w:pPr>
        <w:numPr>
          <w:ilvl w:val="0"/>
          <w:numId w:val="27"/>
        </w:num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>Object to certain processing activities</w:t>
      </w:r>
    </w:p>
    <w:p w14:paraId="4BE17C72" w14:textId="77777777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b/>
          <w:bCs/>
          <w:lang w:val="en-IN"/>
        </w:rPr>
        <w:t>10.5 Data Retention</w:t>
      </w:r>
      <w:r w:rsidRPr="009A1256">
        <w:rPr>
          <w:rFonts w:asciiTheme="minorHAnsi" w:hAnsiTheme="minorHAnsi" w:cstheme="minorHAnsi"/>
          <w:lang w:val="en-IN"/>
        </w:rPr>
        <w:br/>
        <w:t xml:space="preserve">Personal data is retained only as long as necessary to </w:t>
      </w:r>
      <w:proofErr w:type="spellStart"/>
      <w:r w:rsidRPr="009A1256">
        <w:rPr>
          <w:rFonts w:asciiTheme="minorHAnsi" w:hAnsiTheme="minorHAnsi" w:cstheme="minorHAnsi"/>
          <w:lang w:val="en-IN"/>
        </w:rPr>
        <w:t>fulfill</w:t>
      </w:r>
      <w:proofErr w:type="spellEnd"/>
      <w:r w:rsidRPr="009A1256">
        <w:rPr>
          <w:rFonts w:asciiTheme="minorHAnsi" w:hAnsiTheme="minorHAnsi" w:cstheme="minorHAnsi"/>
          <w:lang w:val="en-IN"/>
        </w:rPr>
        <w:t xml:space="preserve"> its purpose or comply with legal obligations, after which it will be securely deleted or anonymized.</w:t>
      </w:r>
    </w:p>
    <w:p w14:paraId="24700179" w14:textId="77777777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b/>
          <w:bCs/>
          <w:lang w:val="en-IN"/>
        </w:rPr>
        <w:t>10.6 Cross-Border Transfers</w:t>
      </w:r>
      <w:r w:rsidRPr="009A1256">
        <w:rPr>
          <w:rFonts w:asciiTheme="minorHAnsi" w:hAnsiTheme="minorHAnsi" w:cstheme="minorHAnsi"/>
          <w:lang w:val="en-IN"/>
        </w:rPr>
        <w:br/>
        <w:t>Data may be transferred outside the UAE with appropriate safeguards in accordance with PDPL requirements.</w:t>
      </w:r>
    </w:p>
    <w:p w14:paraId="77F5538C" w14:textId="77777777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b/>
          <w:bCs/>
          <w:lang w:val="en-IN"/>
        </w:rPr>
        <w:lastRenderedPageBreak/>
        <w:t>10.7 Security Measures</w:t>
      </w:r>
      <w:r w:rsidRPr="009A1256">
        <w:rPr>
          <w:rFonts w:asciiTheme="minorHAnsi" w:hAnsiTheme="minorHAnsi" w:cstheme="minorHAnsi"/>
          <w:lang w:val="en-IN"/>
        </w:rPr>
        <w:br/>
        <w:t>Verdexon implements technical and organizational measures to protect personal data against unauthorized access, loss, or misuse.</w:t>
      </w:r>
    </w:p>
    <w:p w14:paraId="199324D6" w14:textId="660F268E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b/>
          <w:bCs/>
          <w:lang w:val="en-IN"/>
        </w:rPr>
        <w:t>10.8 Contact for Data Matters</w:t>
      </w:r>
      <w:r w:rsidRPr="009A1256">
        <w:rPr>
          <w:rFonts w:asciiTheme="minorHAnsi" w:hAnsiTheme="minorHAnsi" w:cstheme="minorHAnsi"/>
          <w:lang w:val="en-IN"/>
        </w:rPr>
        <w:br/>
        <w:t>For questions regarding personal data, please contact:</w:t>
      </w:r>
      <w:r w:rsidRPr="009A1256">
        <w:rPr>
          <w:rFonts w:asciiTheme="minorHAnsi" w:hAnsiTheme="minorHAnsi" w:cstheme="minorHAnsi"/>
          <w:lang w:val="en-IN"/>
        </w:rPr>
        <w:br/>
      </w:r>
      <w:r w:rsidRPr="009A1256">
        <w:rPr>
          <w:rFonts w:asciiTheme="minorHAnsi" w:hAnsiTheme="minorHAnsi" w:cstheme="minorHAnsi"/>
          <w:b/>
          <w:bCs/>
          <w:lang w:val="en-IN"/>
        </w:rPr>
        <w:t>Email:</w:t>
      </w:r>
      <w:r w:rsidRPr="009A1256">
        <w:rPr>
          <w:rFonts w:asciiTheme="minorHAnsi" w:hAnsiTheme="minorHAnsi" w:cstheme="minorHAnsi"/>
          <w:lang w:val="en-IN"/>
        </w:rPr>
        <w:t xml:space="preserve"> privacy@verdexon.com</w:t>
      </w:r>
      <w:r w:rsidRPr="009A1256">
        <w:rPr>
          <w:rFonts w:asciiTheme="minorHAnsi" w:hAnsiTheme="minorHAnsi" w:cstheme="minorHAnsi"/>
          <w:lang w:val="en-IN"/>
        </w:rPr>
        <w:br/>
      </w:r>
      <w:r w:rsidRPr="009A1256">
        <w:rPr>
          <w:rFonts w:asciiTheme="minorHAnsi" w:hAnsiTheme="minorHAnsi" w:cstheme="minorHAnsi"/>
          <w:b/>
          <w:bCs/>
          <w:lang w:val="en-IN"/>
        </w:rPr>
        <w:t>Address:</w:t>
      </w:r>
      <w:r w:rsidRPr="009A1256">
        <w:rPr>
          <w:rFonts w:asciiTheme="minorHAnsi" w:hAnsiTheme="minorHAnsi" w:cstheme="minorHAnsi"/>
          <w:lang w:val="en-IN"/>
        </w:rPr>
        <w:t xml:space="preserve"> </w:t>
      </w:r>
      <w:r w:rsidR="0066483F" w:rsidRPr="0066483F">
        <w:rPr>
          <w:rFonts w:asciiTheme="minorHAnsi" w:hAnsiTheme="minorHAnsi" w:cstheme="minorHAnsi"/>
        </w:rPr>
        <w:t>Sharjah Media City (Shams), Sharjah, United Arab Emirates </w:t>
      </w:r>
    </w:p>
    <w:p w14:paraId="3CF8ECB3" w14:textId="7F8799A3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</w:p>
    <w:p w14:paraId="349D6964" w14:textId="77777777" w:rsidR="009A1256" w:rsidRPr="009A1256" w:rsidRDefault="009A1256" w:rsidP="009A1256">
      <w:pPr>
        <w:rPr>
          <w:rFonts w:asciiTheme="minorHAnsi" w:hAnsiTheme="minorHAnsi" w:cstheme="minorHAnsi"/>
          <w:b/>
          <w:bCs/>
          <w:lang w:val="en-IN"/>
        </w:rPr>
      </w:pPr>
      <w:r w:rsidRPr="009A1256">
        <w:rPr>
          <w:rFonts w:asciiTheme="minorHAnsi" w:hAnsiTheme="minorHAnsi" w:cstheme="minorHAnsi"/>
          <w:b/>
          <w:bCs/>
          <w:lang w:val="en-IN"/>
        </w:rPr>
        <w:t>11. GOVERNING LAW &amp; JURISDICTION</w:t>
      </w:r>
    </w:p>
    <w:p w14:paraId="15E0FD6B" w14:textId="77777777" w:rsidR="009A1256" w:rsidRPr="009A1256" w:rsidRDefault="009A1256" w:rsidP="009A1256">
      <w:pPr>
        <w:numPr>
          <w:ilvl w:val="0"/>
          <w:numId w:val="28"/>
        </w:num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>The Site and these Terms are governed by UAE law, including PDPL and other relevant regulations.</w:t>
      </w:r>
    </w:p>
    <w:p w14:paraId="7366AE69" w14:textId="77777777" w:rsidR="009A1256" w:rsidRPr="009A1256" w:rsidRDefault="009A1256" w:rsidP="009A1256">
      <w:pPr>
        <w:numPr>
          <w:ilvl w:val="0"/>
          <w:numId w:val="28"/>
        </w:num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>Any dispute shall be resolved by UAE courts or arbitration as agreed.</w:t>
      </w:r>
    </w:p>
    <w:p w14:paraId="453DE95B" w14:textId="101DFA1A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</w:p>
    <w:p w14:paraId="732E2198" w14:textId="77777777" w:rsidR="009A1256" w:rsidRPr="009A1256" w:rsidRDefault="009A1256" w:rsidP="009A1256">
      <w:pPr>
        <w:rPr>
          <w:rFonts w:asciiTheme="minorHAnsi" w:hAnsiTheme="minorHAnsi" w:cstheme="minorHAnsi"/>
          <w:b/>
          <w:bCs/>
          <w:lang w:val="en-IN"/>
        </w:rPr>
      </w:pPr>
      <w:r w:rsidRPr="009A1256">
        <w:rPr>
          <w:rFonts w:asciiTheme="minorHAnsi" w:hAnsiTheme="minorHAnsi" w:cstheme="minorHAnsi"/>
          <w:b/>
          <w:bCs/>
          <w:lang w:val="en-IN"/>
        </w:rPr>
        <w:t>12. CHANGES TO TERMS</w:t>
      </w:r>
    </w:p>
    <w:p w14:paraId="4BCBC6BE" w14:textId="77777777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>Verdexon may update these Terms at any time. Updated Terms take effect when posted on the Site. Continued use constitutes acceptance.</w:t>
      </w:r>
    </w:p>
    <w:p w14:paraId="6394510C" w14:textId="691082E5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</w:p>
    <w:p w14:paraId="4BF61406" w14:textId="77777777" w:rsidR="009A1256" w:rsidRPr="009A1256" w:rsidRDefault="009A1256" w:rsidP="009A1256">
      <w:pPr>
        <w:rPr>
          <w:rFonts w:asciiTheme="minorHAnsi" w:hAnsiTheme="minorHAnsi" w:cstheme="minorHAnsi"/>
          <w:b/>
          <w:bCs/>
          <w:lang w:val="en-IN"/>
        </w:rPr>
      </w:pPr>
      <w:r w:rsidRPr="009A1256">
        <w:rPr>
          <w:rFonts w:asciiTheme="minorHAnsi" w:hAnsiTheme="minorHAnsi" w:cstheme="minorHAnsi"/>
          <w:b/>
          <w:bCs/>
          <w:lang w:val="en-IN"/>
        </w:rPr>
        <w:t>13. SEVERABILITY</w:t>
      </w:r>
    </w:p>
    <w:p w14:paraId="3A6AFBC7" w14:textId="77777777" w:rsidR="009A1256" w:rsidRPr="009A1256" w:rsidRDefault="009A1256" w:rsidP="009A1256">
      <w:pPr>
        <w:rPr>
          <w:rFonts w:asciiTheme="minorHAnsi" w:hAnsiTheme="minorHAnsi" w:cstheme="minorHAnsi"/>
          <w:lang w:val="en-IN"/>
        </w:rPr>
      </w:pPr>
      <w:r w:rsidRPr="009A1256">
        <w:rPr>
          <w:rFonts w:asciiTheme="minorHAnsi" w:hAnsiTheme="minorHAnsi" w:cstheme="minorHAnsi"/>
          <w:lang w:val="en-IN"/>
        </w:rPr>
        <w:t>If any provision is deemed invalid or unenforceable, it shall be limited or removed to the minimum extent necessary, without affecting the remaining provisions.</w:t>
      </w:r>
    </w:p>
    <w:p w14:paraId="5182C56D" w14:textId="397A8806" w:rsidR="0034137D" w:rsidRPr="0066483F" w:rsidRDefault="0034137D" w:rsidP="0034137D">
      <w:pPr>
        <w:rPr>
          <w:rFonts w:asciiTheme="minorHAnsi" w:hAnsiTheme="minorHAnsi" w:cstheme="minorHAnsi"/>
        </w:rPr>
      </w:pPr>
    </w:p>
    <w:sectPr w:rsidR="0034137D" w:rsidRPr="0066483F">
      <w:headerReference w:type="default" r:id="rId8"/>
      <w:footerReference w:type="default" r:id="rId9"/>
      <w:pgSz w:w="11910" w:h="16840"/>
      <w:pgMar w:top="2280" w:right="1700" w:bottom="2240" w:left="1559" w:header="1491" w:footer="205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6C2C4A" w14:textId="77777777" w:rsidR="00AA7948" w:rsidRDefault="00AA7948">
      <w:r>
        <w:separator/>
      </w:r>
    </w:p>
  </w:endnote>
  <w:endnote w:type="continuationSeparator" w:id="0">
    <w:p w14:paraId="5851D3EC" w14:textId="77777777" w:rsidR="00AA7948" w:rsidRDefault="00AA79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E689AA" w14:textId="77777777" w:rsidR="00DA4577" w:rsidRDefault="00510762">
    <w:pPr>
      <w:pStyle w:val="BodyText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72640" behindDoc="1" locked="0" layoutInCell="1" allowOverlap="1" wp14:anchorId="3966DFBA" wp14:editId="3AA1B691">
          <wp:simplePos x="0" y="0"/>
          <wp:positionH relativeFrom="page">
            <wp:posOffset>3537865</wp:posOffset>
          </wp:positionH>
          <wp:positionV relativeFrom="page">
            <wp:posOffset>9759696</wp:posOffset>
          </wp:positionV>
          <wp:extent cx="525073" cy="307847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5073" cy="3078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73152" behindDoc="1" locked="0" layoutInCell="1" allowOverlap="1" wp14:anchorId="68E5A3E7" wp14:editId="4CCDBCD8">
              <wp:simplePos x="0" y="0"/>
              <wp:positionH relativeFrom="page">
                <wp:posOffset>510539</wp:posOffset>
              </wp:positionH>
              <wp:positionV relativeFrom="page">
                <wp:posOffset>9209532</wp:posOffset>
              </wp:positionV>
              <wp:extent cx="6535420" cy="17145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535420" cy="1714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35420" h="17145">
                            <a:moveTo>
                              <a:pt x="6534911" y="16764"/>
                            </a:moveTo>
                            <a:lnTo>
                              <a:pt x="0" y="16764"/>
                            </a:lnTo>
                            <a:lnTo>
                              <a:pt x="0" y="0"/>
                            </a:lnTo>
                            <a:lnTo>
                              <a:pt x="6534911" y="0"/>
                            </a:lnTo>
                            <a:lnTo>
                              <a:pt x="6534911" y="16764"/>
                            </a:lnTo>
                            <a:close/>
                          </a:path>
                        </a:pathLst>
                      </a:custGeom>
                      <a:solidFill>
                        <a:srgbClr val="59A52B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374BBB3" id="Graphic 3" o:spid="_x0000_s1026" style="position:absolute;margin-left:40.2pt;margin-top:725.15pt;width:514.6pt;height:1.35pt;z-index:-15843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535420,17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" path="m6534911,16764l,16764,,,6534911,r,16764xe" fillcolor="#59a52b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73664" behindDoc="1" locked="0" layoutInCell="1" allowOverlap="1" wp14:anchorId="0BD281D7" wp14:editId="25CBC0A4">
              <wp:simplePos x="0" y="0"/>
              <wp:positionH relativeFrom="page">
                <wp:posOffset>482599</wp:posOffset>
              </wp:positionH>
              <wp:positionV relativeFrom="page">
                <wp:posOffset>9375392</wp:posOffset>
              </wp:positionV>
              <wp:extent cx="1823085" cy="13843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3085" cy="1384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2405EDD" w14:textId="77777777" w:rsidR="00DA4577" w:rsidRDefault="00510762">
                          <w:pPr>
                            <w:spacing w:before="26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spacing w:val="-2"/>
                              <w:w w:val="105"/>
                              <w:sz w:val="15"/>
                            </w:rPr>
                            <w:t>VERDEXON</w:t>
                          </w:r>
                          <w:r>
                            <w:rPr>
                              <w:spacing w:val="1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w w:val="105"/>
                              <w:sz w:val="15"/>
                            </w:rPr>
                            <w:t>(FZC)</w:t>
                          </w:r>
                          <w:r>
                            <w:rPr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w w:val="105"/>
                              <w:sz w:val="15"/>
                            </w:rPr>
                            <w:t>SRITP,</w:t>
                          </w:r>
                          <w:r>
                            <w:rPr>
                              <w:spacing w:val="4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w w:val="105"/>
                              <w:sz w:val="15"/>
                            </w:rPr>
                            <w:t>Sharjah,</w:t>
                          </w:r>
                          <w:r>
                            <w:rPr>
                              <w:spacing w:val="-22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w w:val="105"/>
                              <w:sz w:val="15"/>
                            </w:rPr>
                            <w:t>UAE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BD281D7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38pt;margin-top:738.2pt;width:143.55pt;height:10.9pt;z-index:-15842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" filled="f" stroked="f">
              <v:textbox inset="0,0,0,0">
                <w:txbxContent>
                  <w:p w14:paraId="32405EDD" w14:textId="77777777" w:rsidR="00DA4577" w:rsidRDefault="00510762">
                    <w:pPr>
                      <w:spacing w:before="26"/>
                      <w:ind w:left="20"/>
                      <w:rPr>
                        <w:sz w:val="15"/>
                      </w:rPr>
                    </w:pPr>
                    <w:r>
                      <w:rPr>
                        <w:spacing w:val="-2"/>
                        <w:w w:val="105"/>
                        <w:sz w:val="15"/>
                      </w:rPr>
                      <w:t>VERDEXON</w:t>
                    </w:r>
                    <w:r>
                      <w:rPr>
                        <w:spacing w:val="1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spacing w:val="-2"/>
                        <w:w w:val="105"/>
                        <w:sz w:val="15"/>
                      </w:rPr>
                      <w:t>(FZC)</w:t>
                    </w:r>
                    <w:r>
                      <w:rPr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spacing w:val="-2"/>
                        <w:w w:val="105"/>
                        <w:sz w:val="15"/>
                      </w:rPr>
                      <w:t>SRITP,</w:t>
                    </w:r>
                    <w:r>
                      <w:rPr>
                        <w:spacing w:val="4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spacing w:val="-2"/>
                        <w:w w:val="105"/>
                        <w:sz w:val="15"/>
                      </w:rPr>
                      <w:t>Sharjah,</w:t>
                    </w:r>
                    <w:r>
                      <w:rPr>
                        <w:spacing w:val="-22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spacing w:val="-5"/>
                        <w:w w:val="105"/>
                        <w:sz w:val="15"/>
                      </w:rPr>
                      <w:t>UAE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74176" behindDoc="1" locked="0" layoutInCell="1" allowOverlap="1" wp14:anchorId="14AA1B83" wp14:editId="5CEE3273">
              <wp:simplePos x="0" y="0"/>
              <wp:positionH relativeFrom="page">
                <wp:posOffset>3410536</wp:posOffset>
              </wp:positionH>
              <wp:positionV relativeFrom="page">
                <wp:posOffset>9376879</wp:posOffset>
              </wp:positionV>
              <wp:extent cx="1097280" cy="13843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97280" cy="1384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99002C7" w14:textId="77777777" w:rsidR="00DA4577" w:rsidRDefault="00510762">
                          <w:pPr>
                            <w:spacing w:before="23"/>
                            <w:ind w:left="20"/>
                            <w:rPr>
                              <w:rFonts w:ascii="Times New Roman"/>
                              <w:sz w:val="15"/>
                            </w:rPr>
                          </w:pPr>
                          <w:r>
                            <w:rPr>
                              <w:w w:val="105"/>
                              <w:sz w:val="15"/>
                            </w:rPr>
                            <w:t>Mob.</w:t>
                          </w:r>
                          <w:r>
                            <w:rPr>
                              <w:spacing w:val="-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15"/>
                            </w:rPr>
                            <w:t>No</w:t>
                          </w:r>
                          <w:r>
                            <w:rPr>
                              <w:spacing w:val="-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w w:val="105"/>
                              <w:sz w:val="15"/>
                            </w:rPr>
                            <w:t>+971</w:t>
                          </w:r>
                          <w:r>
                            <w:rPr>
                              <w:rFonts w:ascii="Times New Roman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pacing w:val="-2"/>
                              <w:w w:val="105"/>
                              <w:sz w:val="15"/>
                            </w:rPr>
                            <w:t>568773406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4AA1B83" id="Textbox 5" o:spid="_x0000_s1027" type="#_x0000_t202" style="position:absolute;margin-left:268.55pt;margin-top:738.35pt;width:86.4pt;height:10.9pt;z-index:-15842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" filled="f" stroked="f">
              <v:textbox inset="0,0,0,0">
                <w:txbxContent>
                  <w:p w14:paraId="699002C7" w14:textId="77777777" w:rsidR="00DA4577" w:rsidRDefault="00510762">
                    <w:pPr>
                      <w:spacing w:before="23"/>
                      <w:ind w:left="20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Mob.</w:t>
                    </w:r>
                    <w:r>
                      <w:rPr>
                        <w:spacing w:val="-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w w:val="105"/>
                        <w:sz w:val="15"/>
                      </w:rPr>
                      <w:t>No</w:t>
                    </w:r>
                    <w:r>
                      <w:rPr>
                        <w:spacing w:val="-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Times New Roman"/>
                        <w:w w:val="105"/>
                        <w:sz w:val="15"/>
                      </w:rPr>
                      <w:t>+971</w:t>
                    </w:r>
                    <w:r>
                      <w:rPr>
                        <w:rFonts w:ascii="Times New Roman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Times New Roman"/>
                        <w:spacing w:val="-2"/>
                        <w:w w:val="105"/>
                        <w:sz w:val="15"/>
                      </w:rPr>
                      <w:t>568773406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74688" behindDoc="1" locked="0" layoutInCell="1" allowOverlap="1" wp14:anchorId="39125905" wp14:editId="0FEDD63B">
              <wp:simplePos x="0" y="0"/>
              <wp:positionH relativeFrom="page">
                <wp:posOffset>5559072</wp:posOffset>
              </wp:positionH>
              <wp:positionV relativeFrom="page">
                <wp:posOffset>9372329</wp:posOffset>
              </wp:positionV>
              <wp:extent cx="1312545" cy="13843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12545" cy="1384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3DC130A" w14:textId="77777777" w:rsidR="00DA4577" w:rsidRDefault="00510762">
                          <w:pPr>
                            <w:spacing w:before="26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w w:val="105"/>
                              <w:sz w:val="15"/>
                            </w:rPr>
                            <w:t>Email</w:t>
                          </w:r>
                          <w:r>
                            <w:rPr>
                              <w:spacing w:val="5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15"/>
                            </w:rPr>
                            <w:t>-</w:t>
                          </w:r>
                          <w:r>
                            <w:rPr>
                              <w:spacing w:val="51"/>
                              <w:w w:val="105"/>
                              <w:sz w:val="15"/>
                            </w:rPr>
                            <w:t xml:space="preserve"> </w:t>
                          </w:r>
                          <w:hyperlink r:id="rId2">
                            <w:r w:rsidR="00DA4577">
                              <w:rPr>
                                <w:color w:val="0000FF"/>
                                <w:spacing w:val="-2"/>
                                <w:w w:val="105"/>
                                <w:sz w:val="15"/>
                                <w:u w:val="single" w:color="0000FF"/>
                              </w:rPr>
                              <w:t>info@verdexon.com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9125905" id="Textbox 6" o:spid="_x0000_s1028" type="#_x0000_t202" style="position:absolute;margin-left:437.7pt;margin-top:738pt;width:103.35pt;height:10.9pt;z-index:-15841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" filled="f" stroked="f">
              <v:textbox inset="0,0,0,0">
                <w:txbxContent>
                  <w:p w14:paraId="03DC130A" w14:textId="77777777" w:rsidR="00DA4577" w:rsidRDefault="00510762">
                    <w:pPr>
                      <w:spacing w:before="26"/>
                      <w:ind w:left="20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Email</w:t>
                    </w:r>
                    <w:r>
                      <w:rPr>
                        <w:spacing w:val="5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w w:val="105"/>
                        <w:sz w:val="15"/>
                      </w:rPr>
                      <w:t>-</w:t>
                    </w:r>
                    <w:r>
                      <w:rPr>
                        <w:spacing w:val="51"/>
                        <w:w w:val="105"/>
                        <w:sz w:val="15"/>
                      </w:rPr>
                      <w:t xml:space="preserve"> </w:t>
                    </w:r>
                    <w:hyperlink r:id="rId3">
                      <w:r w:rsidR="00DA4577">
                        <w:rPr>
                          <w:color w:val="0000FF"/>
                          <w:spacing w:val="-2"/>
                          <w:w w:val="105"/>
                          <w:sz w:val="15"/>
                          <w:u w:val="single" w:color="0000FF"/>
                        </w:rPr>
                        <w:t>info@verdexon.com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A9CEAD" w14:textId="77777777" w:rsidR="00AA7948" w:rsidRDefault="00AA7948">
      <w:r>
        <w:separator/>
      </w:r>
    </w:p>
  </w:footnote>
  <w:footnote w:type="continuationSeparator" w:id="0">
    <w:p w14:paraId="7F54F143" w14:textId="77777777" w:rsidR="00AA7948" w:rsidRDefault="00AA79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AAB05C" w14:textId="7365FFC0" w:rsidR="00DA4577" w:rsidRDefault="00510762">
    <w:pPr>
      <w:pStyle w:val="BodyText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72128" behindDoc="1" locked="0" layoutInCell="1" allowOverlap="1" wp14:anchorId="2A9FAD9A" wp14:editId="7AE9A14D">
          <wp:simplePos x="0" y="0"/>
          <wp:positionH relativeFrom="page">
            <wp:posOffset>2536190</wp:posOffset>
          </wp:positionH>
          <wp:positionV relativeFrom="page">
            <wp:posOffset>618490</wp:posOffset>
          </wp:positionV>
          <wp:extent cx="2301692" cy="502104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301692" cy="5021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99411"/>
    <w:multiLevelType w:val="multilevel"/>
    <w:tmpl w:val="9AECF32C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abstractNum w:abstractNumId="1" w15:restartNumberingAfterBreak="0">
    <w:nsid w:val="00A99412"/>
    <w:multiLevelType w:val="multilevel"/>
    <w:tmpl w:val="F88A4D4E"/>
    <w:lvl w:ilvl="0">
      <w:start w:val="2"/>
      <w:numFmt w:val="decimal"/>
      <w:lvlText w:val="%1."/>
      <w:lvlJc w:val="left"/>
      <w:pPr>
        <w:ind w:left="720" w:hanging="480"/>
      </w:pPr>
    </w:lvl>
    <w:lvl w:ilvl="1">
      <w:start w:val="2"/>
      <w:numFmt w:val="decimal"/>
      <w:lvlText w:val="%2."/>
      <w:lvlJc w:val="left"/>
      <w:pPr>
        <w:ind w:left="1440" w:hanging="480"/>
      </w:pPr>
    </w:lvl>
    <w:lvl w:ilvl="2">
      <w:start w:val="2"/>
      <w:numFmt w:val="decimal"/>
      <w:lvlText w:val="%3."/>
      <w:lvlJc w:val="left"/>
      <w:pPr>
        <w:ind w:left="2160" w:hanging="480"/>
      </w:pPr>
    </w:lvl>
    <w:lvl w:ilvl="3">
      <w:start w:val="2"/>
      <w:numFmt w:val="decimal"/>
      <w:lvlText w:val="%4."/>
      <w:lvlJc w:val="left"/>
      <w:pPr>
        <w:ind w:left="2880" w:hanging="480"/>
      </w:pPr>
    </w:lvl>
    <w:lvl w:ilvl="4">
      <w:start w:val="2"/>
      <w:numFmt w:val="decimal"/>
      <w:lvlText w:val="%5."/>
      <w:lvlJc w:val="left"/>
      <w:pPr>
        <w:ind w:left="3600" w:hanging="480"/>
      </w:pPr>
    </w:lvl>
    <w:lvl w:ilvl="5">
      <w:start w:val="2"/>
      <w:numFmt w:val="decimal"/>
      <w:lvlText w:val="%6."/>
      <w:lvlJc w:val="left"/>
      <w:pPr>
        <w:ind w:left="4320" w:hanging="480"/>
      </w:pPr>
    </w:lvl>
    <w:lvl w:ilvl="6">
      <w:start w:val="2"/>
      <w:numFmt w:val="decimal"/>
      <w:lvlText w:val="%7."/>
      <w:lvlJc w:val="left"/>
      <w:pPr>
        <w:ind w:left="5040" w:hanging="480"/>
      </w:pPr>
    </w:lvl>
    <w:lvl w:ilvl="7">
      <w:start w:val="2"/>
      <w:numFmt w:val="decimal"/>
      <w:lvlText w:val="%8."/>
      <w:lvlJc w:val="left"/>
      <w:pPr>
        <w:ind w:left="5760" w:hanging="480"/>
      </w:pPr>
    </w:lvl>
    <w:lvl w:ilvl="8">
      <w:start w:val="2"/>
      <w:numFmt w:val="decimal"/>
      <w:lvlText w:val="%9."/>
      <w:lvlJc w:val="left"/>
      <w:pPr>
        <w:ind w:left="6480" w:hanging="480"/>
      </w:pPr>
    </w:lvl>
  </w:abstractNum>
  <w:abstractNum w:abstractNumId="2" w15:restartNumberingAfterBreak="0">
    <w:nsid w:val="00A99811"/>
    <w:multiLevelType w:val="multilevel"/>
    <w:tmpl w:val="A78294CE"/>
    <w:lvl w:ilvl="0">
      <w:start w:val="1"/>
      <w:numFmt w:val="upperLetter"/>
      <w:lvlText w:val="%1."/>
      <w:lvlJc w:val="left"/>
      <w:pPr>
        <w:ind w:left="720" w:hanging="480"/>
      </w:pPr>
    </w:lvl>
    <w:lvl w:ilvl="1">
      <w:start w:val="1"/>
      <w:numFmt w:val="upperLetter"/>
      <w:lvlText w:val="%2."/>
      <w:lvlJc w:val="left"/>
      <w:pPr>
        <w:ind w:left="1440" w:hanging="480"/>
      </w:pPr>
    </w:lvl>
    <w:lvl w:ilvl="2">
      <w:start w:val="1"/>
      <w:numFmt w:val="upperLetter"/>
      <w:lvlText w:val="%3."/>
      <w:lvlJc w:val="left"/>
      <w:pPr>
        <w:ind w:left="2160" w:hanging="480"/>
      </w:pPr>
    </w:lvl>
    <w:lvl w:ilvl="3">
      <w:start w:val="1"/>
      <w:numFmt w:val="upperLetter"/>
      <w:lvlText w:val="%4."/>
      <w:lvlJc w:val="left"/>
      <w:pPr>
        <w:ind w:left="2880" w:hanging="480"/>
      </w:pPr>
    </w:lvl>
    <w:lvl w:ilvl="4">
      <w:start w:val="1"/>
      <w:numFmt w:val="upperLetter"/>
      <w:lvlText w:val="%5."/>
      <w:lvlJc w:val="left"/>
      <w:pPr>
        <w:ind w:left="3600" w:hanging="480"/>
      </w:pPr>
    </w:lvl>
    <w:lvl w:ilvl="5">
      <w:start w:val="1"/>
      <w:numFmt w:val="upperLetter"/>
      <w:lvlText w:val="%6."/>
      <w:lvlJc w:val="left"/>
      <w:pPr>
        <w:ind w:left="4320" w:hanging="480"/>
      </w:pPr>
    </w:lvl>
    <w:lvl w:ilvl="6">
      <w:start w:val="1"/>
      <w:numFmt w:val="upperLetter"/>
      <w:lvlText w:val="%7."/>
      <w:lvlJc w:val="left"/>
      <w:pPr>
        <w:ind w:left="5040" w:hanging="480"/>
      </w:pPr>
    </w:lvl>
    <w:lvl w:ilvl="7">
      <w:start w:val="1"/>
      <w:numFmt w:val="upperLetter"/>
      <w:lvlText w:val="%8."/>
      <w:lvlJc w:val="left"/>
      <w:pPr>
        <w:ind w:left="5760" w:hanging="480"/>
      </w:pPr>
    </w:lvl>
    <w:lvl w:ilvl="8">
      <w:start w:val="1"/>
      <w:numFmt w:val="upperLetter"/>
      <w:lvlText w:val="%9."/>
      <w:lvlJc w:val="left"/>
      <w:pPr>
        <w:ind w:left="6480" w:hanging="480"/>
      </w:pPr>
    </w:lvl>
  </w:abstractNum>
  <w:abstractNum w:abstractNumId="3" w15:restartNumberingAfterBreak="0">
    <w:nsid w:val="00B9734C"/>
    <w:multiLevelType w:val="hybridMultilevel"/>
    <w:tmpl w:val="DF988CF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11096E"/>
    <w:multiLevelType w:val="multilevel"/>
    <w:tmpl w:val="F312C02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0914004C"/>
    <w:multiLevelType w:val="multilevel"/>
    <w:tmpl w:val="2F261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A8673D4"/>
    <w:multiLevelType w:val="hybridMultilevel"/>
    <w:tmpl w:val="D9CAA76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EC176E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0EF6358B"/>
    <w:multiLevelType w:val="multilevel"/>
    <w:tmpl w:val="AF0CE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4B923FE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1E8E6A64"/>
    <w:multiLevelType w:val="multilevel"/>
    <w:tmpl w:val="A7D87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273735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DF71B51"/>
    <w:multiLevelType w:val="hybridMultilevel"/>
    <w:tmpl w:val="4076394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0060D7"/>
    <w:multiLevelType w:val="hybridMultilevel"/>
    <w:tmpl w:val="CD8AA23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6D7610"/>
    <w:multiLevelType w:val="hybridMultilevel"/>
    <w:tmpl w:val="17706A8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A62A4A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3CBF1C51"/>
    <w:multiLevelType w:val="hybridMultilevel"/>
    <w:tmpl w:val="5BC8696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B05CCE"/>
    <w:multiLevelType w:val="multilevel"/>
    <w:tmpl w:val="1812C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0FD7B82"/>
    <w:multiLevelType w:val="hybridMultilevel"/>
    <w:tmpl w:val="DED6477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B91579"/>
    <w:multiLevelType w:val="multilevel"/>
    <w:tmpl w:val="F1561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5C09B0"/>
    <w:multiLevelType w:val="hybridMultilevel"/>
    <w:tmpl w:val="C97898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765A3B"/>
    <w:multiLevelType w:val="hybridMultilevel"/>
    <w:tmpl w:val="382EC8B0"/>
    <w:lvl w:ilvl="0" w:tplc="9B9AE530">
      <w:start w:val="1"/>
      <w:numFmt w:val="decimal"/>
      <w:lvlText w:val="%1."/>
      <w:lvlJc w:val="left"/>
      <w:pPr>
        <w:ind w:left="545" w:hanging="351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102"/>
        <w:sz w:val="21"/>
        <w:szCs w:val="21"/>
        <w:lang w:val="en-US" w:eastAsia="en-US" w:bidi="ar-SA"/>
      </w:rPr>
    </w:lvl>
    <w:lvl w:ilvl="1" w:tplc="EF3A2C46">
      <w:numFmt w:val="bullet"/>
      <w:lvlText w:val="•"/>
      <w:lvlJc w:val="left"/>
      <w:pPr>
        <w:ind w:left="1350" w:hanging="351"/>
      </w:pPr>
      <w:rPr>
        <w:rFonts w:hint="default"/>
        <w:lang w:val="en-US" w:eastAsia="en-US" w:bidi="ar-SA"/>
      </w:rPr>
    </w:lvl>
    <w:lvl w:ilvl="2" w:tplc="F4BEE476">
      <w:numFmt w:val="bullet"/>
      <w:lvlText w:val="•"/>
      <w:lvlJc w:val="left"/>
      <w:pPr>
        <w:ind w:left="2161" w:hanging="351"/>
      </w:pPr>
      <w:rPr>
        <w:rFonts w:hint="default"/>
        <w:lang w:val="en-US" w:eastAsia="en-US" w:bidi="ar-SA"/>
      </w:rPr>
    </w:lvl>
    <w:lvl w:ilvl="3" w:tplc="18EEDCBE">
      <w:numFmt w:val="bullet"/>
      <w:lvlText w:val="•"/>
      <w:lvlJc w:val="left"/>
      <w:pPr>
        <w:ind w:left="2972" w:hanging="351"/>
      </w:pPr>
      <w:rPr>
        <w:rFonts w:hint="default"/>
        <w:lang w:val="en-US" w:eastAsia="en-US" w:bidi="ar-SA"/>
      </w:rPr>
    </w:lvl>
    <w:lvl w:ilvl="4" w:tplc="1BEC85B0">
      <w:numFmt w:val="bullet"/>
      <w:lvlText w:val="•"/>
      <w:lvlJc w:val="left"/>
      <w:pPr>
        <w:ind w:left="3782" w:hanging="351"/>
      </w:pPr>
      <w:rPr>
        <w:rFonts w:hint="default"/>
        <w:lang w:val="en-US" w:eastAsia="en-US" w:bidi="ar-SA"/>
      </w:rPr>
    </w:lvl>
    <w:lvl w:ilvl="5" w:tplc="42C2866E">
      <w:numFmt w:val="bullet"/>
      <w:lvlText w:val="•"/>
      <w:lvlJc w:val="left"/>
      <w:pPr>
        <w:ind w:left="4593" w:hanging="351"/>
      </w:pPr>
      <w:rPr>
        <w:rFonts w:hint="default"/>
        <w:lang w:val="en-US" w:eastAsia="en-US" w:bidi="ar-SA"/>
      </w:rPr>
    </w:lvl>
    <w:lvl w:ilvl="6" w:tplc="88720E6E">
      <w:numFmt w:val="bullet"/>
      <w:lvlText w:val="•"/>
      <w:lvlJc w:val="left"/>
      <w:pPr>
        <w:ind w:left="5404" w:hanging="351"/>
      </w:pPr>
      <w:rPr>
        <w:rFonts w:hint="default"/>
        <w:lang w:val="en-US" w:eastAsia="en-US" w:bidi="ar-SA"/>
      </w:rPr>
    </w:lvl>
    <w:lvl w:ilvl="7" w:tplc="DCFE9114">
      <w:numFmt w:val="bullet"/>
      <w:lvlText w:val="•"/>
      <w:lvlJc w:val="left"/>
      <w:pPr>
        <w:ind w:left="6215" w:hanging="351"/>
      </w:pPr>
      <w:rPr>
        <w:rFonts w:hint="default"/>
        <w:lang w:val="en-US" w:eastAsia="en-US" w:bidi="ar-SA"/>
      </w:rPr>
    </w:lvl>
    <w:lvl w:ilvl="8" w:tplc="15769532">
      <w:numFmt w:val="bullet"/>
      <w:lvlText w:val="•"/>
      <w:lvlJc w:val="left"/>
      <w:pPr>
        <w:ind w:left="7025" w:hanging="351"/>
      </w:pPr>
      <w:rPr>
        <w:rFonts w:hint="default"/>
        <w:lang w:val="en-US" w:eastAsia="en-US" w:bidi="ar-SA"/>
      </w:rPr>
    </w:lvl>
  </w:abstractNum>
  <w:abstractNum w:abstractNumId="22" w15:restartNumberingAfterBreak="0">
    <w:nsid w:val="48325E1F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4AFC6EB4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9816789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5FC66D6B"/>
    <w:multiLevelType w:val="multilevel"/>
    <w:tmpl w:val="E5E89A3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6" w15:restartNumberingAfterBreak="0">
    <w:nsid w:val="64111DAB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6A051860"/>
    <w:multiLevelType w:val="hybridMultilevel"/>
    <w:tmpl w:val="D8DE7680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DB01E8C"/>
    <w:multiLevelType w:val="hybridMultilevel"/>
    <w:tmpl w:val="3E26950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6525754">
    <w:abstractNumId w:val="21"/>
  </w:num>
  <w:num w:numId="2" w16cid:durableId="1814788013">
    <w:abstractNumId w:val="27"/>
  </w:num>
  <w:num w:numId="3" w16cid:durableId="176907922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99380831">
    <w:abstractNumId w:val="1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5" w16cid:durableId="57239349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599921759">
    <w:abstractNumId w:val="20"/>
  </w:num>
  <w:num w:numId="7" w16cid:durableId="179589048">
    <w:abstractNumId w:val="28"/>
  </w:num>
  <w:num w:numId="8" w16cid:durableId="364603009">
    <w:abstractNumId w:val="13"/>
  </w:num>
  <w:num w:numId="9" w16cid:durableId="922640296">
    <w:abstractNumId w:val="3"/>
  </w:num>
  <w:num w:numId="10" w16cid:durableId="1206483784">
    <w:abstractNumId w:val="18"/>
  </w:num>
  <w:num w:numId="11" w16cid:durableId="1469594244">
    <w:abstractNumId w:val="6"/>
  </w:num>
  <w:num w:numId="12" w16cid:durableId="99300759">
    <w:abstractNumId w:val="12"/>
  </w:num>
  <w:num w:numId="13" w16cid:durableId="470446981">
    <w:abstractNumId w:val="14"/>
  </w:num>
  <w:num w:numId="14" w16cid:durableId="501703073">
    <w:abstractNumId w:val="25"/>
  </w:num>
  <w:num w:numId="15" w16cid:durableId="2116317345">
    <w:abstractNumId w:val="9"/>
  </w:num>
  <w:num w:numId="16" w16cid:durableId="1001661217">
    <w:abstractNumId w:val="26"/>
  </w:num>
  <w:num w:numId="17" w16cid:durableId="826672209">
    <w:abstractNumId w:val="22"/>
  </w:num>
  <w:num w:numId="18" w16cid:durableId="2106268037">
    <w:abstractNumId w:val="4"/>
  </w:num>
  <w:num w:numId="19" w16cid:durableId="1731998079">
    <w:abstractNumId w:val="11"/>
  </w:num>
  <w:num w:numId="20" w16cid:durableId="878854800">
    <w:abstractNumId w:val="23"/>
  </w:num>
  <w:num w:numId="21" w16cid:durableId="2050371572">
    <w:abstractNumId w:val="24"/>
  </w:num>
  <w:num w:numId="22" w16cid:durableId="1243905869">
    <w:abstractNumId w:val="7"/>
  </w:num>
  <w:num w:numId="23" w16cid:durableId="273680782">
    <w:abstractNumId w:val="15"/>
  </w:num>
  <w:num w:numId="24" w16cid:durableId="765922119">
    <w:abstractNumId w:val="8"/>
  </w:num>
  <w:num w:numId="25" w16cid:durableId="2046712177">
    <w:abstractNumId w:val="19"/>
  </w:num>
  <w:num w:numId="26" w16cid:durableId="2131514501">
    <w:abstractNumId w:val="10"/>
  </w:num>
  <w:num w:numId="27" w16cid:durableId="109785698">
    <w:abstractNumId w:val="17"/>
  </w:num>
  <w:num w:numId="28" w16cid:durableId="2041471876">
    <w:abstractNumId w:val="5"/>
  </w:num>
  <w:num w:numId="29" w16cid:durableId="68486578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A4577"/>
    <w:rsid w:val="000328FD"/>
    <w:rsid w:val="000330BE"/>
    <w:rsid w:val="000749A2"/>
    <w:rsid w:val="000E060F"/>
    <w:rsid w:val="001255BE"/>
    <w:rsid w:val="001C0D35"/>
    <w:rsid w:val="001D1416"/>
    <w:rsid w:val="002272F6"/>
    <w:rsid w:val="0025016E"/>
    <w:rsid w:val="002C6970"/>
    <w:rsid w:val="0032009A"/>
    <w:rsid w:val="0034084F"/>
    <w:rsid w:val="0034137D"/>
    <w:rsid w:val="00346282"/>
    <w:rsid w:val="00366270"/>
    <w:rsid w:val="00380051"/>
    <w:rsid w:val="003B4EB8"/>
    <w:rsid w:val="003C1507"/>
    <w:rsid w:val="003C5286"/>
    <w:rsid w:val="004638D6"/>
    <w:rsid w:val="004863E5"/>
    <w:rsid w:val="004C5804"/>
    <w:rsid w:val="00510762"/>
    <w:rsid w:val="005214C4"/>
    <w:rsid w:val="00535825"/>
    <w:rsid w:val="005E201E"/>
    <w:rsid w:val="005F1BB9"/>
    <w:rsid w:val="005F3633"/>
    <w:rsid w:val="005F6762"/>
    <w:rsid w:val="00622FD8"/>
    <w:rsid w:val="00636062"/>
    <w:rsid w:val="0066483F"/>
    <w:rsid w:val="0069466D"/>
    <w:rsid w:val="006D31E7"/>
    <w:rsid w:val="007A447D"/>
    <w:rsid w:val="007D3560"/>
    <w:rsid w:val="007E06C5"/>
    <w:rsid w:val="00800A2A"/>
    <w:rsid w:val="0081131D"/>
    <w:rsid w:val="008214E4"/>
    <w:rsid w:val="00847D1E"/>
    <w:rsid w:val="00864306"/>
    <w:rsid w:val="008C54D0"/>
    <w:rsid w:val="0097624F"/>
    <w:rsid w:val="009A1256"/>
    <w:rsid w:val="009C3F76"/>
    <w:rsid w:val="009F413F"/>
    <w:rsid w:val="00A43EBD"/>
    <w:rsid w:val="00A861D8"/>
    <w:rsid w:val="00AA7948"/>
    <w:rsid w:val="00AC2849"/>
    <w:rsid w:val="00B060AF"/>
    <w:rsid w:val="00B06AFF"/>
    <w:rsid w:val="00B4184F"/>
    <w:rsid w:val="00BD46B4"/>
    <w:rsid w:val="00C25137"/>
    <w:rsid w:val="00C305F1"/>
    <w:rsid w:val="00C32675"/>
    <w:rsid w:val="00C34FD6"/>
    <w:rsid w:val="00C35816"/>
    <w:rsid w:val="00C96BA5"/>
    <w:rsid w:val="00CA019E"/>
    <w:rsid w:val="00CC3C76"/>
    <w:rsid w:val="00CD0E2F"/>
    <w:rsid w:val="00D0543F"/>
    <w:rsid w:val="00D219F6"/>
    <w:rsid w:val="00D72344"/>
    <w:rsid w:val="00D74DC8"/>
    <w:rsid w:val="00DA4577"/>
    <w:rsid w:val="00DE5C3F"/>
    <w:rsid w:val="00E546F1"/>
    <w:rsid w:val="00E94C40"/>
    <w:rsid w:val="00EF10D4"/>
    <w:rsid w:val="00F0118A"/>
    <w:rsid w:val="00F03050"/>
    <w:rsid w:val="00F20B79"/>
    <w:rsid w:val="00F27E00"/>
    <w:rsid w:val="00F50190"/>
    <w:rsid w:val="00F63FF9"/>
    <w:rsid w:val="00F662B9"/>
    <w:rsid w:val="00F85DCA"/>
    <w:rsid w:val="00FC1EB2"/>
    <w:rsid w:val="00FE4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85139B9"/>
  <w15:docId w15:val="{15F55FFD-DC76-460B-BE2A-E7112DA70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eorgia" w:eastAsia="Georgia" w:hAnsi="Georgia" w:cs="Georg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3C7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7D1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125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ind w:left="545" w:hanging="351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FirstParagraph">
    <w:name w:val="First Paragraph"/>
    <w:basedOn w:val="BodyText"/>
    <w:next w:val="BodyText"/>
    <w:qFormat/>
    <w:rsid w:val="0081131D"/>
    <w:pPr>
      <w:widowControl/>
      <w:autoSpaceDE/>
      <w:autoSpaceDN/>
      <w:spacing w:before="180" w:after="180"/>
    </w:pPr>
    <w:rPr>
      <w:rFonts w:asciiTheme="minorHAnsi" w:eastAsiaTheme="minorHAnsi" w:hAnsiTheme="minorHAnsi" w:cstheme="minorBidi"/>
      <w:sz w:val="24"/>
      <w:szCs w:val="24"/>
    </w:rPr>
  </w:style>
  <w:style w:type="paragraph" w:customStyle="1" w:styleId="Compact">
    <w:name w:val="Compact"/>
    <w:basedOn w:val="BodyText"/>
    <w:qFormat/>
    <w:rsid w:val="0081131D"/>
    <w:pPr>
      <w:widowControl/>
      <w:autoSpaceDE/>
      <w:autoSpaceDN/>
      <w:spacing w:before="36" w:after="36"/>
    </w:pPr>
    <w:rPr>
      <w:rFonts w:asciiTheme="minorHAnsi" w:eastAsiaTheme="minorHAnsi" w:hAnsiTheme="minorHAnsi" w:cstheme="minorBidi"/>
      <w:sz w:val="24"/>
      <w:szCs w:val="24"/>
    </w:rPr>
  </w:style>
  <w:style w:type="table" w:customStyle="1" w:styleId="Table">
    <w:name w:val="Table"/>
    <w:semiHidden/>
    <w:unhideWhenUsed/>
    <w:qFormat/>
    <w:rsid w:val="0081131D"/>
    <w:pPr>
      <w:widowControl/>
      <w:autoSpaceDE/>
      <w:autoSpaceDN/>
      <w:spacing w:after="200"/>
    </w:pPr>
    <w:rPr>
      <w:sz w:val="24"/>
      <w:szCs w:val="24"/>
      <w:lang w:val="en-IN" w:eastAsia="en-IN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character" w:customStyle="1" w:styleId="VerbatimChar">
    <w:name w:val="Verbatim Char"/>
    <w:basedOn w:val="DefaultParagraphFont"/>
    <w:link w:val="SourceCode"/>
    <w:rsid w:val="0081131D"/>
    <w:rPr>
      <w:rFonts w:ascii="Consolas" w:hAnsi="Consolas"/>
    </w:rPr>
  </w:style>
  <w:style w:type="paragraph" w:customStyle="1" w:styleId="SourceCode">
    <w:name w:val="Source Code"/>
    <w:basedOn w:val="Normal"/>
    <w:link w:val="VerbatimChar"/>
    <w:rsid w:val="0081131D"/>
    <w:pPr>
      <w:widowControl/>
      <w:wordWrap w:val="0"/>
      <w:autoSpaceDE/>
      <w:autoSpaceDN/>
      <w:spacing w:after="200"/>
    </w:pPr>
    <w:rPr>
      <w:rFonts w:ascii="Consolas" w:eastAsiaTheme="minorHAnsi" w:hAnsi="Consolas" w:cstheme="minorBidi"/>
    </w:rPr>
  </w:style>
  <w:style w:type="paragraph" w:styleId="Title">
    <w:name w:val="Title"/>
    <w:basedOn w:val="Normal"/>
    <w:next w:val="Normal"/>
    <w:link w:val="TitleChar"/>
    <w:uiPriority w:val="10"/>
    <w:qFormat/>
    <w:rsid w:val="00CC3C7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3C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3C76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C3C76"/>
    <w:rPr>
      <w:rFonts w:eastAsiaTheme="minorEastAsia"/>
      <w:color w:val="5A5A5A" w:themeColor="text1" w:themeTint="A5"/>
      <w:spacing w:val="15"/>
    </w:rPr>
  </w:style>
  <w:style w:type="character" w:customStyle="1" w:styleId="Heading1Char">
    <w:name w:val="Heading 1 Char"/>
    <w:basedOn w:val="DefaultParagraphFont"/>
    <w:link w:val="Heading1"/>
    <w:uiPriority w:val="9"/>
    <w:rsid w:val="00CC3C7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F27E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F27E0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4C580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5804"/>
    <w:rPr>
      <w:rFonts w:ascii="Georgia" w:eastAsia="Georgia" w:hAnsi="Georgia" w:cs="Georgia"/>
    </w:rPr>
  </w:style>
  <w:style w:type="paragraph" w:styleId="Footer">
    <w:name w:val="footer"/>
    <w:basedOn w:val="Normal"/>
    <w:link w:val="FooterChar"/>
    <w:uiPriority w:val="99"/>
    <w:unhideWhenUsed/>
    <w:rsid w:val="004C580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5804"/>
    <w:rPr>
      <w:rFonts w:ascii="Georgia" w:eastAsia="Georgia" w:hAnsi="Georgia" w:cs="Georgia"/>
    </w:rPr>
  </w:style>
  <w:style w:type="character" w:customStyle="1" w:styleId="Heading2Char">
    <w:name w:val="Heading 2 Char"/>
    <w:basedOn w:val="DefaultParagraphFont"/>
    <w:link w:val="Heading2"/>
    <w:uiPriority w:val="9"/>
    <w:rsid w:val="00847D1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125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verdexon.com" TargetMode="External"/><Relationship Id="rId2" Type="http://schemas.openxmlformats.org/officeDocument/2006/relationships/hyperlink" Target="mailto:info@verdexon.com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6DB1F5-CD36-4672-A71D-C8773A84F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684</Words>
  <Characters>3901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VERR0QT-001-Hotel Hyde.docx</vt:lpstr>
    </vt:vector>
  </TitlesOfParts>
  <Company/>
  <LinksUpToDate>false</LinksUpToDate>
  <CharactersWithSpaces>4576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VERR0QT-001-Hotel Hyde.docx</dc:title>
  <cp:lastModifiedBy>nareshkumar Saroj</cp:lastModifiedBy>
  <cp:revision>65</cp:revision>
  <cp:lastPrinted>2025-09-04T12:27:00Z</cp:lastPrinted>
  <dcterms:created xsi:type="dcterms:W3CDTF">2025-09-04T12:00:00Z</dcterms:created>
  <dcterms:modified xsi:type="dcterms:W3CDTF">2025-10-10T06:44:00Z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2025-09-04T00:00:00Z</vt:filetime>
  </property>
  <property fmtid="{D5CDD505-2E9C-101B-9397-08002B2CF9AE}" pid="3" name="LastSaved">
    <vt:filetime>2025-09-04T00:00:00Z</vt:filetime>
  </property>
  <property fmtid="{D5CDD505-2E9C-101B-9397-08002B2CF9AE}" pid="4" name="Producer">
    <vt:lpwstr>Microsoft: Print To PDF</vt:lpwstr>
  </property>
</Properties>
</file>